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4DED0" w14:textId="77777777" w:rsidR="00126E43" w:rsidRPr="00F100E1" w:rsidRDefault="00126E43" w:rsidP="00126E43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100E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100E1">
        <w:rPr>
          <w:rFonts w:ascii="Times New Roman" w:hAnsi="Times New Roman"/>
          <w:b/>
          <w:sz w:val="24"/>
          <w:szCs w:val="24"/>
        </w:rPr>
        <w:t>TITLE PAGE</w:t>
      </w:r>
    </w:p>
    <w:p w14:paraId="23F471C9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Ty</w:t>
      </w:r>
      <w:r w:rsidR="00D807ED">
        <w:rPr>
          <w:rFonts w:ascii="Times New Roman" w:hAnsi="Times New Roman"/>
          <w:sz w:val="24"/>
          <w:szCs w:val="24"/>
        </w:rPr>
        <w:t>pe of</w:t>
      </w:r>
      <w:r w:rsidR="003E7AC3">
        <w:rPr>
          <w:rFonts w:ascii="Times New Roman" w:hAnsi="Times New Roman"/>
          <w:sz w:val="24"/>
          <w:szCs w:val="24"/>
        </w:rPr>
        <w:t xml:space="preserve"> article: Internet Journal of Rheumatology and Clinical Immunology</w:t>
      </w:r>
    </w:p>
    <w:p w14:paraId="73BDE38A" w14:textId="77777777" w:rsidR="00D807ED" w:rsidRPr="003845C5" w:rsidRDefault="00126E43" w:rsidP="00D807ED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00E1">
        <w:rPr>
          <w:rFonts w:ascii="Times New Roman" w:hAnsi="Times New Roman"/>
          <w:sz w:val="24"/>
          <w:szCs w:val="24"/>
        </w:rPr>
        <w:t xml:space="preserve">Title of the article:  </w:t>
      </w:r>
      <w:r>
        <w:rPr>
          <w:rFonts w:ascii="Times New Roman" w:hAnsi="Times New Roman"/>
          <w:sz w:val="24"/>
          <w:szCs w:val="24"/>
        </w:rPr>
        <w:t xml:space="preserve"> </w:t>
      </w:r>
      <w:r w:rsidR="00D807ED" w:rsidRPr="00D807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Extensive Oral Telangiectasias in Systemic Sclerosis</w:t>
      </w:r>
    </w:p>
    <w:p w14:paraId="56CF15D3" w14:textId="77777777" w:rsidR="00D807ED" w:rsidRPr="00D807ED" w:rsidRDefault="00126E43" w:rsidP="00D807ED">
      <w:pPr>
        <w:spacing w:line="48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00E1">
        <w:rPr>
          <w:rFonts w:ascii="Times New Roman" w:hAnsi="Times New Roman"/>
          <w:sz w:val="24"/>
          <w:szCs w:val="24"/>
        </w:rPr>
        <w:t xml:space="preserve">Running title: </w:t>
      </w:r>
      <w:r>
        <w:rPr>
          <w:rFonts w:ascii="Times New Roman" w:hAnsi="Times New Roman"/>
          <w:sz w:val="24"/>
          <w:szCs w:val="24"/>
        </w:rPr>
        <w:t xml:space="preserve"> </w:t>
      </w:r>
      <w:r w:rsidR="00D807ED" w:rsidRPr="00D807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Extensive Oral Telangiectasias in Systemic Sclerosis</w:t>
      </w:r>
    </w:p>
    <w:p w14:paraId="618520AF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B43BC08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Contributors</w:t>
      </w:r>
    </w:p>
    <w:p w14:paraId="00914C50" w14:textId="77777777" w:rsidR="00126E43" w:rsidRPr="00F100E1" w:rsidRDefault="00126E43" w:rsidP="00126E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 xml:space="preserve">Dr </w:t>
      </w:r>
      <w:proofErr w:type="spellStart"/>
      <w:r w:rsidRPr="00F100E1">
        <w:rPr>
          <w:rFonts w:ascii="Times New Roman" w:hAnsi="Times New Roman"/>
          <w:sz w:val="24"/>
          <w:szCs w:val="24"/>
        </w:rPr>
        <w:t>Mudita</w:t>
      </w:r>
      <w:proofErr w:type="spellEnd"/>
      <w:r w:rsidRPr="00F100E1">
        <w:rPr>
          <w:rFonts w:ascii="Times New Roman" w:hAnsi="Times New Roman"/>
          <w:sz w:val="24"/>
          <w:szCs w:val="24"/>
        </w:rPr>
        <w:t xml:space="preserve"> Gupta </w:t>
      </w:r>
    </w:p>
    <w:p w14:paraId="61293E86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Assistant Professor</w:t>
      </w:r>
    </w:p>
    <w:p w14:paraId="065093FE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Department of dermatology,</w:t>
      </w:r>
    </w:p>
    <w:p w14:paraId="5C4A3922" w14:textId="77777777" w:rsidR="00126E43" w:rsidRDefault="00D807ED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IGMC, </w:t>
      </w:r>
      <w:r w:rsidR="00126E43">
        <w:rPr>
          <w:rFonts w:ascii="Times New Roman" w:hAnsi="Times New Roman"/>
          <w:sz w:val="24"/>
          <w:szCs w:val="24"/>
        </w:rPr>
        <w:t xml:space="preserve">Shimla </w:t>
      </w:r>
    </w:p>
    <w:p w14:paraId="267EC098" w14:textId="77777777" w:rsidR="00126E43" w:rsidRPr="00F100E1" w:rsidRDefault="00126E43" w:rsidP="00126E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 xml:space="preserve">Dr Reena K. Sharma </w:t>
      </w:r>
    </w:p>
    <w:p w14:paraId="67AF48A1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resident</w:t>
      </w:r>
      <w:r w:rsidRPr="00F100E1">
        <w:rPr>
          <w:rFonts w:ascii="Times New Roman" w:hAnsi="Times New Roman"/>
          <w:sz w:val="24"/>
          <w:szCs w:val="24"/>
        </w:rPr>
        <w:t>,</w:t>
      </w:r>
    </w:p>
    <w:p w14:paraId="4A823848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 xml:space="preserve">Department of dermatology </w:t>
      </w:r>
    </w:p>
    <w:p w14:paraId="00B5FC4D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IGMC, Shimla</w:t>
      </w:r>
    </w:p>
    <w:p w14:paraId="609CB6CA" w14:textId="77777777" w:rsidR="00126E43" w:rsidRPr="00F100E1" w:rsidRDefault="00126E43" w:rsidP="00126E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Amar Singh</w:t>
      </w:r>
    </w:p>
    <w:p w14:paraId="771D52A6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Junior Resident</w:t>
      </w:r>
    </w:p>
    <w:p w14:paraId="3AF8ABDB" w14:textId="77777777" w:rsidR="00126E43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Dermatology</w:t>
      </w:r>
    </w:p>
    <w:p w14:paraId="70E5CCA5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IGMC, Shimla</w:t>
      </w:r>
    </w:p>
    <w:p w14:paraId="3AE8B8D9" w14:textId="77777777" w:rsidR="00126E43" w:rsidRDefault="00126E43" w:rsidP="00126E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/>
          <w:sz w:val="24"/>
          <w:szCs w:val="24"/>
        </w:rPr>
        <w:t>Saru</w:t>
      </w:r>
      <w:proofErr w:type="spellEnd"/>
      <w:r>
        <w:rPr>
          <w:rFonts w:ascii="Times New Roman" w:hAnsi="Times New Roman"/>
          <w:sz w:val="24"/>
          <w:szCs w:val="24"/>
        </w:rPr>
        <w:t xml:space="preserve"> Thakur</w:t>
      </w:r>
    </w:p>
    <w:p w14:paraId="0D082DAF" w14:textId="77777777" w:rsidR="00126E43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Junior resident</w:t>
      </w:r>
    </w:p>
    <w:p w14:paraId="0DCD45AE" w14:textId="77777777" w:rsidR="00126E43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Dermatology</w:t>
      </w:r>
    </w:p>
    <w:p w14:paraId="16F6D30B" w14:textId="77777777" w:rsidR="00126E43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0B14A1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14:paraId="422330D7" w14:textId="77777777" w:rsidR="00126E43" w:rsidRPr="00F100E1" w:rsidRDefault="00126E43" w:rsidP="00126E4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14:paraId="5B158577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lastRenderedPageBreak/>
        <w:t xml:space="preserve">Word count-  </w:t>
      </w:r>
    </w:p>
    <w:p w14:paraId="63AE0C81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 - 672</w:t>
      </w:r>
    </w:p>
    <w:p w14:paraId="2722AEBF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figures-2</w:t>
      </w:r>
    </w:p>
    <w:p w14:paraId="78968EDB" w14:textId="77777777" w:rsidR="00126E43" w:rsidRPr="00F100E1" w:rsidRDefault="00126E43" w:rsidP="00126E43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F100E1">
        <w:rPr>
          <w:rFonts w:ascii="Times New Roman" w:hAnsi="Times New Roman"/>
          <w:b/>
          <w:sz w:val="24"/>
          <w:szCs w:val="24"/>
        </w:rPr>
        <w:t xml:space="preserve">Corresponding Author: </w:t>
      </w:r>
    </w:p>
    <w:p w14:paraId="42F34D9C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Reena K Sharma</w:t>
      </w:r>
      <w:r w:rsidRPr="00F100E1">
        <w:rPr>
          <w:rFonts w:ascii="Times New Roman" w:hAnsi="Times New Roman"/>
          <w:sz w:val="24"/>
          <w:szCs w:val="24"/>
        </w:rPr>
        <w:t>,</w:t>
      </w:r>
    </w:p>
    <w:p w14:paraId="0AF542CD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Resident</w:t>
      </w:r>
    </w:p>
    <w:p w14:paraId="7E105FE0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 xml:space="preserve"> Department of Dermato</w:t>
      </w:r>
      <w:r>
        <w:rPr>
          <w:rFonts w:ascii="Times New Roman" w:hAnsi="Times New Roman"/>
          <w:sz w:val="24"/>
          <w:szCs w:val="24"/>
        </w:rPr>
        <w:t xml:space="preserve">logy, Venereology and Leprosy, </w:t>
      </w:r>
      <w:r w:rsidRPr="00F100E1">
        <w:rPr>
          <w:rFonts w:ascii="Times New Roman" w:hAnsi="Times New Roman"/>
          <w:sz w:val="24"/>
          <w:szCs w:val="24"/>
        </w:rPr>
        <w:t>I.G.M.C, Shimla</w:t>
      </w:r>
    </w:p>
    <w:p w14:paraId="553B176C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no.-9418465106</w:t>
      </w:r>
      <w:r w:rsidRPr="00F100E1">
        <w:rPr>
          <w:rFonts w:ascii="Times New Roman" w:hAnsi="Times New Roman"/>
          <w:sz w:val="24"/>
          <w:szCs w:val="24"/>
        </w:rPr>
        <w:t xml:space="preserve"> </w:t>
      </w:r>
    </w:p>
    <w:p w14:paraId="56FE7E99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Email-drreena99@gmail.com</w:t>
      </w:r>
      <w:r w:rsidRPr="00F100E1">
        <w:rPr>
          <w:rFonts w:ascii="Times New Roman" w:hAnsi="Times New Roman"/>
          <w:sz w:val="24"/>
          <w:szCs w:val="24"/>
        </w:rPr>
        <w:t xml:space="preserve"> </w:t>
      </w:r>
    </w:p>
    <w:p w14:paraId="7C4B90CA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Source(s) of support: nil</w:t>
      </w:r>
      <w:r w:rsidRPr="00F100E1">
        <w:rPr>
          <w:rFonts w:ascii="Times New Roman" w:hAnsi="Times New Roman"/>
          <w:sz w:val="24"/>
          <w:szCs w:val="24"/>
        </w:rPr>
        <w:tab/>
      </w:r>
    </w:p>
    <w:p w14:paraId="79FE9415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Conflicting Interest (If present, give more details): nil</w:t>
      </w:r>
    </w:p>
    <w:p w14:paraId="3683EFD4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>Contribution Details: (to be ticked marked as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95"/>
        <w:gridCol w:w="1495"/>
        <w:gridCol w:w="1456"/>
        <w:gridCol w:w="1456"/>
      </w:tblGrid>
      <w:tr w:rsidR="00126E43" w:rsidRPr="00F100E1" w14:paraId="29D5DDB7" w14:textId="77777777" w:rsidTr="00C526FB">
        <w:tc>
          <w:tcPr>
            <w:tcW w:w="0" w:type="auto"/>
          </w:tcPr>
          <w:p w14:paraId="7E9457C7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14:paraId="1BF85D3D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Contributor 1 </w:t>
            </w:r>
          </w:p>
        </w:tc>
        <w:tc>
          <w:tcPr>
            <w:tcW w:w="0" w:type="auto"/>
          </w:tcPr>
          <w:p w14:paraId="221DAF06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Contributor 2</w:t>
            </w:r>
          </w:p>
        </w:tc>
        <w:tc>
          <w:tcPr>
            <w:tcW w:w="0" w:type="auto"/>
          </w:tcPr>
          <w:p w14:paraId="67D0460E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Contributor3</w:t>
            </w:r>
          </w:p>
        </w:tc>
        <w:tc>
          <w:tcPr>
            <w:tcW w:w="0" w:type="auto"/>
          </w:tcPr>
          <w:p w14:paraId="3C1C6EDD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Contributor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6E43" w:rsidRPr="00F100E1" w14:paraId="7F10E78B" w14:textId="77777777" w:rsidTr="00C526FB">
        <w:tc>
          <w:tcPr>
            <w:tcW w:w="0" w:type="auto"/>
          </w:tcPr>
          <w:p w14:paraId="0CA78F9F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Definition of intellectual content</w:t>
            </w:r>
          </w:p>
        </w:tc>
        <w:tc>
          <w:tcPr>
            <w:tcW w:w="0" w:type="auto"/>
          </w:tcPr>
          <w:p w14:paraId="133D8DF2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0" w:type="auto"/>
          </w:tcPr>
          <w:p w14:paraId="3B7B45D2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0" w:type="auto"/>
          </w:tcPr>
          <w:p w14:paraId="03325904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0" w:type="auto"/>
          </w:tcPr>
          <w:p w14:paraId="3D8DAC1F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E43" w:rsidRPr="00F100E1" w14:paraId="637D01BF" w14:textId="77777777" w:rsidTr="00C526FB">
        <w:tc>
          <w:tcPr>
            <w:tcW w:w="0" w:type="auto"/>
          </w:tcPr>
          <w:p w14:paraId="468FBEE0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Literature search</w:t>
            </w:r>
          </w:p>
        </w:tc>
        <w:tc>
          <w:tcPr>
            <w:tcW w:w="0" w:type="auto"/>
          </w:tcPr>
          <w:p w14:paraId="139A6920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0" w:type="auto"/>
          </w:tcPr>
          <w:p w14:paraId="25BFAA9F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0" w:type="auto"/>
          </w:tcPr>
          <w:p w14:paraId="45015FDE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14:paraId="60C793C6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</w:tr>
      <w:tr w:rsidR="00126E43" w:rsidRPr="00F100E1" w14:paraId="007162BC" w14:textId="77777777" w:rsidTr="00C526FB">
        <w:tc>
          <w:tcPr>
            <w:tcW w:w="0" w:type="auto"/>
          </w:tcPr>
          <w:p w14:paraId="4DB8EF07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Manuscript preparation</w:t>
            </w:r>
          </w:p>
        </w:tc>
        <w:tc>
          <w:tcPr>
            <w:tcW w:w="0" w:type="auto"/>
          </w:tcPr>
          <w:p w14:paraId="4AB6B5EF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14:paraId="5E6E7C39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0" w:type="auto"/>
          </w:tcPr>
          <w:p w14:paraId="4FA06DD9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0" w:type="auto"/>
          </w:tcPr>
          <w:p w14:paraId="58A30130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E43" w:rsidRPr="00F100E1" w14:paraId="0BA23DEF" w14:textId="77777777" w:rsidTr="00C526FB">
        <w:tc>
          <w:tcPr>
            <w:tcW w:w="0" w:type="auto"/>
          </w:tcPr>
          <w:p w14:paraId="18E5870A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Manuscript editing</w:t>
            </w:r>
          </w:p>
        </w:tc>
        <w:tc>
          <w:tcPr>
            <w:tcW w:w="0" w:type="auto"/>
          </w:tcPr>
          <w:p w14:paraId="387A3BB6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0" w:type="auto"/>
          </w:tcPr>
          <w:p w14:paraId="4451997C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79FC79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D759F1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26E43" w:rsidRPr="00F100E1" w14:paraId="420CE033" w14:textId="77777777" w:rsidTr="00C526FB">
        <w:tc>
          <w:tcPr>
            <w:tcW w:w="0" w:type="auto"/>
          </w:tcPr>
          <w:p w14:paraId="6A2EA2F5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>Manuscript review</w:t>
            </w:r>
          </w:p>
        </w:tc>
        <w:tc>
          <w:tcPr>
            <w:tcW w:w="0" w:type="auto"/>
          </w:tcPr>
          <w:p w14:paraId="1A2E867E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0" w:type="auto"/>
          </w:tcPr>
          <w:p w14:paraId="05EA626C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0" w:type="auto"/>
          </w:tcPr>
          <w:p w14:paraId="0BCE8A20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95ACA5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E43" w:rsidRPr="00F100E1" w14:paraId="40CC6D48" w14:textId="77777777" w:rsidTr="00C526FB">
        <w:tc>
          <w:tcPr>
            <w:tcW w:w="0" w:type="auto"/>
          </w:tcPr>
          <w:p w14:paraId="0301EF74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lastRenderedPageBreak/>
              <w:t>Guarantor</w:t>
            </w:r>
          </w:p>
        </w:tc>
        <w:tc>
          <w:tcPr>
            <w:tcW w:w="0" w:type="auto"/>
          </w:tcPr>
          <w:p w14:paraId="7C4BF055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0" w:type="auto"/>
          </w:tcPr>
          <w:p w14:paraId="084FD9C1" w14:textId="77777777" w:rsidR="00126E43" w:rsidRPr="00F100E1" w:rsidRDefault="00126E43" w:rsidP="00C526F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F100E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</w:tcPr>
          <w:p w14:paraId="7A6188AB" w14:textId="77777777" w:rsidR="00126E43" w:rsidRPr="00F100E1" w:rsidRDefault="00126E43" w:rsidP="00C526F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C4F3DF" w14:textId="77777777" w:rsidR="00126E43" w:rsidRDefault="00126E43" w:rsidP="00C526F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8930A1" w14:textId="77777777" w:rsidR="00126E43" w:rsidRPr="00F100E1" w:rsidRDefault="00126E43" w:rsidP="00126E43">
      <w:pPr>
        <w:spacing w:line="480" w:lineRule="auto"/>
        <w:rPr>
          <w:rFonts w:ascii="Times New Roman" w:hAnsi="Times New Roman"/>
          <w:sz w:val="24"/>
          <w:szCs w:val="24"/>
        </w:rPr>
      </w:pPr>
      <w:r w:rsidRPr="00F100E1">
        <w:rPr>
          <w:rFonts w:ascii="Times New Roman" w:hAnsi="Times New Roman"/>
          <w:sz w:val="24"/>
          <w:szCs w:val="24"/>
        </w:rPr>
        <w:t xml:space="preserve">                       </w:t>
      </w:r>
      <w:r w:rsidRPr="00F100E1">
        <w:rPr>
          <w:rFonts w:ascii="Times New Roman" w:hAnsi="Times New Roman"/>
          <w:sz w:val="24"/>
          <w:szCs w:val="24"/>
        </w:rPr>
        <w:tab/>
      </w:r>
      <w:r w:rsidRPr="00F100E1">
        <w:rPr>
          <w:rFonts w:ascii="Times New Roman" w:hAnsi="Times New Roman"/>
          <w:sz w:val="24"/>
          <w:szCs w:val="24"/>
        </w:rPr>
        <w:tab/>
      </w:r>
      <w:r w:rsidRPr="00F100E1">
        <w:rPr>
          <w:rFonts w:ascii="Times New Roman" w:hAnsi="Times New Roman"/>
          <w:sz w:val="24"/>
          <w:szCs w:val="24"/>
        </w:rPr>
        <w:tab/>
      </w:r>
      <w:r w:rsidRPr="00F100E1">
        <w:rPr>
          <w:rFonts w:ascii="Times New Roman" w:hAnsi="Times New Roman"/>
          <w:sz w:val="24"/>
          <w:szCs w:val="24"/>
        </w:rPr>
        <w:tab/>
      </w:r>
    </w:p>
    <w:p w14:paraId="131B89A7" w14:textId="77777777" w:rsidR="00126E43" w:rsidRPr="003B26B2" w:rsidRDefault="00126E43" w:rsidP="00126E4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00E1">
        <w:rPr>
          <w:rFonts w:ascii="Times New Roman" w:hAnsi="Times New Roman"/>
          <w:sz w:val="24"/>
          <w:szCs w:val="24"/>
        </w:rPr>
        <w:t xml:space="preserve">                     Manuscript ha</w:t>
      </w:r>
      <w:r w:rsidR="003E7AC3">
        <w:rPr>
          <w:rFonts w:ascii="Times New Roman" w:hAnsi="Times New Roman"/>
          <w:sz w:val="24"/>
          <w:szCs w:val="24"/>
        </w:rPr>
        <w:t>s been read and approved by all</w:t>
      </w:r>
      <w:r w:rsidRPr="00F100E1">
        <w:rPr>
          <w:rFonts w:ascii="Times New Roman" w:hAnsi="Times New Roman"/>
          <w:sz w:val="24"/>
          <w:szCs w:val="24"/>
        </w:rPr>
        <w:t xml:space="preserve"> authors, the requirements for authorship have been met, and each author believes that the manuscript represents honest work.</w:t>
      </w:r>
      <w:r w:rsidRPr="00F100E1">
        <w:rPr>
          <w:rFonts w:ascii="Times New Roman" w:hAnsi="Times New Roman"/>
          <w:sz w:val="24"/>
          <w:szCs w:val="24"/>
        </w:rPr>
        <w:tab/>
      </w:r>
      <w:r>
        <w:rPr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227C7435" w14:textId="77777777" w:rsidR="00126E43" w:rsidRDefault="00126E43" w:rsidP="00126E43"/>
    <w:p w14:paraId="1B82D2FF" w14:textId="77777777" w:rsidR="00172740" w:rsidRDefault="00172740"/>
    <w:sectPr w:rsidR="00172740" w:rsidSect="00DA0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0C82"/>
    <w:multiLevelType w:val="hybridMultilevel"/>
    <w:tmpl w:val="C2CA3334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43"/>
    <w:rsid w:val="00126E43"/>
    <w:rsid w:val="00172740"/>
    <w:rsid w:val="003E7AC3"/>
    <w:rsid w:val="00990950"/>
    <w:rsid w:val="00C61F91"/>
    <w:rsid w:val="00D807ED"/>
    <w:rsid w:val="00E3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E1B7"/>
  <w15:docId w15:val="{87F6804D-9F06-476E-8007-05A76CB5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E4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E43"/>
    <w:pPr>
      <w:spacing w:after="0" w:line="240" w:lineRule="auto"/>
    </w:pPr>
    <w:rPr>
      <w:rFonts w:eastAsia="Times New Roman" w:cs="Times New Roman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E4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ChanRe</cp:lastModifiedBy>
  <cp:revision>2</cp:revision>
  <dcterms:created xsi:type="dcterms:W3CDTF">2019-03-13T05:10:00Z</dcterms:created>
  <dcterms:modified xsi:type="dcterms:W3CDTF">2019-03-13T05:10:00Z</dcterms:modified>
</cp:coreProperties>
</file>